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D0408E">
            <w:rPr>
              <w:b/>
              <w:szCs w:val="24"/>
            </w:rPr>
            <w:t>P.O. Box</w:t>
          </w:r>
        </w:smartTag>
        <w:r w:rsidRPr="00D0408E">
          <w:rPr>
            <w:b/>
            <w:szCs w:val="24"/>
          </w:rPr>
          <w:t xml:space="preserve"> </w:t>
        </w:r>
        <w:r w:rsidR="00D0408E" w:rsidRPr="00D0408E">
          <w:rPr>
            <w:b/>
            <w:szCs w:val="24"/>
          </w:rPr>
          <w:t>634</w:t>
        </w:r>
      </w:smartTag>
    </w:p>
    <w:p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Board Meeting</w:t>
      </w:r>
    </w:p>
    <w:p w:rsidR="00D0408E" w:rsidRPr="007B0D5D" w:rsidRDefault="00F90911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  <w:r>
        <w:rPr>
          <w:b/>
          <w:szCs w:val="24"/>
        </w:rPr>
        <w:t xml:space="preserve">January </w:t>
      </w:r>
      <w:r w:rsidR="001912C6">
        <w:rPr>
          <w:b/>
          <w:szCs w:val="24"/>
        </w:rPr>
        <w:t>19, 2016</w:t>
      </w:r>
    </w:p>
    <w:p w:rsidR="00335357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2C6941">
        <w:rPr>
          <w:szCs w:val="24"/>
        </w:rPr>
        <w:t xml:space="preserve">in the Fire Center Classroom.  </w:t>
      </w:r>
      <w:r w:rsidR="00D0408E">
        <w:rPr>
          <w:szCs w:val="24"/>
        </w:rPr>
        <w:t xml:space="preserve">Members present were </w:t>
      </w:r>
      <w:r w:rsidR="001912C6">
        <w:rPr>
          <w:szCs w:val="24"/>
        </w:rPr>
        <w:t>Jon Nordby, president</w:t>
      </w:r>
      <w:r w:rsidR="00ED60FA">
        <w:rPr>
          <w:szCs w:val="24"/>
        </w:rPr>
        <w:t xml:space="preserve">; </w:t>
      </w:r>
      <w:r w:rsidR="00F90911">
        <w:rPr>
          <w:szCs w:val="24"/>
        </w:rPr>
        <w:t xml:space="preserve">Diane Strohm, treasurer; </w:t>
      </w:r>
      <w:r w:rsidR="002731E7">
        <w:rPr>
          <w:szCs w:val="24"/>
        </w:rPr>
        <w:t xml:space="preserve">and </w:t>
      </w:r>
      <w:r w:rsidR="00D0408E">
        <w:rPr>
          <w:szCs w:val="24"/>
        </w:rPr>
        <w:t xml:space="preserve">Marianne LaRivee, </w:t>
      </w:r>
      <w:r w:rsidR="009F37CA">
        <w:rPr>
          <w:szCs w:val="24"/>
        </w:rPr>
        <w:t>s</w:t>
      </w:r>
      <w:r w:rsidR="00D0408E">
        <w:rPr>
          <w:szCs w:val="24"/>
        </w:rPr>
        <w:t>ecretary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2731E7">
        <w:rPr>
          <w:szCs w:val="24"/>
        </w:rPr>
        <w:t>Brian Mullen</w:t>
      </w:r>
      <w:r w:rsidR="001912C6">
        <w:rPr>
          <w:szCs w:val="24"/>
        </w:rPr>
        <w:t xml:space="preserve"> and </w:t>
      </w:r>
      <w:r w:rsidR="00F90911">
        <w:rPr>
          <w:szCs w:val="24"/>
        </w:rPr>
        <w:t>Diane Bandle, members at la</w:t>
      </w:r>
      <w:r w:rsidR="004871CE">
        <w:rPr>
          <w:szCs w:val="24"/>
        </w:rPr>
        <w:t xml:space="preserve">rge.  </w:t>
      </w:r>
      <w:r w:rsidR="001912C6">
        <w:rPr>
          <w:szCs w:val="24"/>
        </w:rPr>
        <w:t>Josh Nimetz, Gary Meyer, and Ethan Meyer were also in attendance.</w:t>
      </w:r>
    </w:p>
    <w:p w:rsidR="00F90911" w:rsidRPr="007B0D5D" w:rsidRDefault="00F90911">
      <w:pPr>
        <w:pStyle w:val="Compclose"/>
        <w:rPr>
          <w:szCs w:val="24"/>
        </w:rPr>
      </w:pPr>
    </w:p>
    <w:p w:rsidR="00335357" w:rsidRDefault="0033535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II.  Issues:</w:t>
      </w:r>
    </w:p>
    <w:p w:rsidR="001912C6" w:rsidRDefault="001912C6">
      <w:pPr>
        <w:pStyle w:val="Compclose"/>
        <w:rPr>
          <w:b/>
          <w:szCs w:val="24"/>
        </w:rPr>
      </w:pPr>
    </w:p>
    <w:p w:rsidR="001912C6" w:rsidRDefault="001912C6">
      <w:pPr>
        <w:pStyle w:val="Compclose"/>
        <w:rPr>
          <w:b/>
          <w:szCs w:val="24"/>
        </w:rPr>
      </w:pPr>
      <w:r>
        <w:rPr>
          <w:b/>
          <w:szCs w:val="24"/>
        </w:rPr>
        <w:t xml:space="preserve">A.  Scout Project:  </w:t>
      </w:r>
      <w:r w:rsidRPr="001912C6">
        <w:rPr>
          <w:szCs w:val="24"/>
        </w:rPr>
        <w:t>Ethan Meyer</w:t>
      </w:r>
      <w:r>
        <w:rPr>
          <w:szCs w:val="24"/>
        </w:rPr>
        <w:t>, a scout, and his father, Gary Meyer, were interested in possible scout projects for the spring/summer.  Jon Nordby gave him two options:  seedling release on the steep incline west of Mt Herman Rd, or significant trail work.  They will discuss and get back to him.</w:t>
      </w:r>
    </w:p>
    <w:p w:rsidR="00D843ED" w:rsidRDefault="00D843ED">
      <w:pPr>
        <w:pStyle w:val="Compclose"/>
        <w:rPr>
          <w:b/>
          <w:szCs w:val="24"/>
        </w:rPr>
      </w:pPr>
    </w:p>
    <w:p w:rsidR="00ED60FA" w:rsidRPr="00ED60FA" w:rsidRDefault="001912C6" w:rsidP="00ED60FA">
      <w:pPr>
        <w:pStyle w:val="Compclose"/>
        <w:rPr>
          <w:szCs w:val="24"/>
        </w:rPr>
      </w:pPr>
      <w:r>
        <w:rPr>
          <w:b/>
          <w:szCs w:val="24"/>
        </w:rPr>
        <w:t>B</w:t>
      </w:r>
      <w:r w:rsidR="00ED60FA">
        <w:rPr>
          <w:b/>
          <w:szCs w:val="24"/>
        </w:rPr>
        <w:t xml:space="preserve">.  Financial Review:  </w:t>
      </w:r>
      <w:r w:rsidR="00F90911">
        <w:rPr>
          <w:szCs w:val="24"/>
        </w:rPr>
        <w:t>Diane Strohm</w:t>
      </w:r>
      <w:r w:rsidR="00ED60FA">
        <w:rPr>
          <w:szCs w:val="24"/>
        </w:rPr>
        <w:t xml:space="preserve"> reported that we have $</w:t>
      </w:r>
      <w:r>
        <w:rPr>
          <w:szCs w:val="24"/>
        </w:rPr>
        <w:t>6,164</w:t>
      </w:r>
      <w:r w:rsidR="00ED60FA">
        <w:rPr>
          <w:szCs w:val="24"/>
        </w:rPr>
        <w:t xml:space="preserve"> in our account.</w:t>
      </w:r>
      <w:r w:rsidR="002731E7">
        <w:rPr>
          <w:szCs w:val="24"/>
        </w:rPr>
        <w:t xml:space="preserve">  </w:t>
      </w:r>
    </w:p>
    <w:p w:rsidR="00ED60FA" w:rsidRDefault="00ED60FA">
      <w:pPr>
        <w:pStyle w:val="Compclose"/>
        <w:rPr>
          <w:b/>
          <w:szCs w:val="24"/>
        </w:rPr>
      </w:pPr>
    </w:p>
    <w:p w:rsidR="000856A9" w:rsidRPr="009B1ED5" w:rsidRDefault="000856A9" w:rsidP="004408FD">
      <w:pPr>
        <w:pStyle w:val="Compclose"/>
        <w:rPr>
          <w:szCs w:val="24"/>
        </w:rPr>
      </w:pPr>
      <w:r w:rsidRPr="000856A9">
        <w:rPr>
          <w:b/>
          <w:szCs w:val="24"/>
        </w:rPr>
        <w:t>C</w:t>
      </w:r>
      <w:r w:rsidR="00F90911">
        <w:rPr>
          <w:b/>
          <w:szCs w:val="24"/>
        </w:rPr>
        <w:t xml:space="preserve">.  </w:t>
      </w:r>
      <w:r w:rsidR="001912C6">
        <w:rPr>
          <w:b/>
          <w:szCs w:val="24"/>
        </w:rPr>
        <w:t>Increase in Usage</w:t>
      </w:r>
      <w:r w:rsidR="00ED60FA">
        <w:rPr>
          <w:b/>
          <w:szCs w:val="24"/>
        </w:rPr>
        <w:t xml:space="preserve">:  </w:t>
      </w:r>
      <w:r w:rsidR="00917A80" w:rsidRPr="00917A80">
        <w:rPr>
          <w:szCs w:val="24"/>
        </w:rPr>
        <w:t>Josh Nimetz</w:t>
      </w:r>
      <w:r w:rsidR="00917A80">
        <w:rPr>
          <w:szCs w:val="24"/>
        </w:rPr>
        <w:t xml:space="preserve"> reminded</w:t>
      </w:r>
      <w:r w:rsidR="001912C6">
        <w:rPr>
          <w:szCs w:val="24"/>
        </w:rPr>
        <w:t xml:space="preserve"> the board that </w:t>
      </w:r>
      <w:r w:rsidR="00917A80">
        <w:rPr>
          <w:szCs w:val="24"/>
        </w:rPr>
        <w:t>the recent influx of new homes near the lake may cause an in</w:t>
      </w:r>
      <w:r w:rsidR="001912C6">
        <w:rPr>
          <w:szCs w:val="24"/>
        </w:rPr>
        <w:t xml:space="preserve">crease in usage of the Monument Preserve, </w:t>
      </w:r>
      <w:r w:rsidR="00917A80">
        <w:rPr>
          <w:szCs w:val="24"/>
        </w:rPr>
        <w:t xml:space="preserve">and Jon agreed that </w:t>
      </w:r>
      <w:r w:rsidR="001912C6">
        <w:rPr>
          <w:szCs w:val="24"/>
        </w:rPr>
        <w:t xml:space="preserve">we should be diligent in keeping foot and bike traffic on trails.  He asked if we wanted to fund a porta-potty at the trailhead, but did not get much support.  He also said that the USFS may be more interested in a MOU with FOMP to </w:t>
      </w:r>
      <w:r w:rsidR="00051778">
        <w:rPr>
          <w:szCs w:val="24"/>
        </w:rPr>
        <w:t>maintain existing trails, and that we might be able to get signs from them to close extraneous trails.</w:t>
      </w:r>
      <w:r w:rsidR="001912C6">
        <w:rPr>
          <w:szCs w:val="24"/>
        </w:rPr>
        <w:t xml:space="preserve"> </w:t>
      </w:r>
    </w:p>
    <w:p w:rsidR="00A032D3" w:rsidRDefault="00A032D3">
      <w:pPr>
        <w:pStyle w:val="Compclose"/>
        <w:rPr>
          <w:szCs w:val="24"/>
        </w:rPr>
      </w:pPr>
    </w:p>
    <w:p w:rsidR="000D3CA2" w:rsidRDefault="001912C6" w:rsidP="007B0D5D">
      <w:pPr>
        <w:pStyle w:val="Compclose"/>
        <w:rPr>
          <w:szCs w:val="24"/>
        </w:rPr>
      </w:pPr>
      <w:r>
        <w:rPr>
          <w:b/>
          <w:szCs w:val="24"/>
        </w:rPr>
        <w:t>I</w:t>
      </w:r>
      <w:r w:rsidR="001013FF">
        <w:rPr>
          <w:b/>
          <w:szCs w:val="24"/>
        </w:rPr>
        <w:t>II</w:t>
      </w:r>
      <w:r w:rsidR="007B0D5D" w:rsidRPr="007B0D5D">
        <w:rPr>
          <w:b/>
          <w:szCs w:val="24"/>
        </w:rPr>
        <w:t>.  Adjournment</w:t>
      </w:r>
      <w:r w:rsidR="007B0D5D"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AB790D">
        <w:rPr>
          <w:szCs w:val="24"/>
        </w:rPr>
        <w:t>7</w:t>
      </w:r>
      <w:r w:rsidR="00C0730A">
        <w:rPr>
          <w:szCs w:val="24"/>
        </w:rPr>
        <w:t>:</w:t>
      </w:r>
      <w:r w:rsidR="00AB790D">
        <w:rPr>
          <w:szCs w:val="24"/>
        </w:rPr>
        <w:t>4</w:t>
      </w:r>
      <w:r w:rsidR="00F1636F">
        <w:rPr>
          <w:szCs w:val="24"/>
        </w:rPr>
        <w:t>0</w:t>
      </w:r>
      <w:r w:rsidR="007B0D5D" w:rsidRPr="007B0D5D">
        <w:rPr>
          <w:szCs w:val="24"/>
        </w:rPr>
        <w:t xml:space="preserve"> p.m</w:t>
      </w:r>
      <w:r w:rsidR="00A805FC">
        <w:rPr>
          <w:szCs w:val="24"/>
        </w:rPr>
        <w:t>.</w:t>
      </w:r>
      <w:bookmarkStart w:id="1" w:name="_GoBack"/>
      <w:bookmarkEnd w:id="1"/>
    </w:p>
    <w:sectPr w:rsidR="000D3CA2" w:rsidSect="004175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A7" w:rsidRDefault="003E70A7">
      <w:r>
        <w:separator/>
      </w:r>
    </w:p>
  </w:endnote>
  <w:endnote w:type="continuationSeparator" w:id="0">
    <w:p w:rsidR="003E70A7" w:rsidRDefault="003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A7" w:rsidRDefault="003E70A7">
      <w:r>
        <w:tab/>
      </w:r>
      <w:r>
        <w:tab/>
      </w:r>
      <w:r>
        <w:separator/>
      </w:r>
    </w:p>
  </w:footnote>
  <w:footnote w:type="continuationSeparator" w:id="0">
    <w:p w:rsidR="003E70A7" w:rsidRDefault="003E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3"/>
    <w:rsid w:val="0000313D"/>
    <w:rsid w:val="0001716E"/>
    <w:rsid w:val="000353F2"/>
    <w:rsid w:val="0004785B"/>
    <w:rsid w:val="000514D1"/>
    <w:rsid w:val="00051778"/>
    <w:rsid w:val="0007036B"/>
    <w:rsid w:val="00082A99"/>
    <w:rsid w:val="000856A9"/>
    <w:rsid w:val="000C1FE7"/>
    <w:rsid w:val="000D3CA2"/>
    <w:rsid w:val="000E0329"/>
    <w:rsid w:val="000E719C"/>
    <w:rsid w:val="000F73E1"/>
    <w:rsid w:val="001013FF"/>
    <w:rsid w:val="00140228"/>
    <w:rsid w:val="00190F5A"/>
    <w:rsid w:val="001912C6"/>
    <w:rsid w:val="0019653B"/>
    <w:rsid w:val="001A62C1"/>
    <w:rsid w:val="001C30B3"/>
    <w:rsid w:val="001C5135"/>
    <w:rsid w:val="001D27D4"/>
    <w:rsid w:val="001D7F9F"/>
    <w:rsid w:val="001F0F2E"/>
    <w:rsid w:val="002078B6"/>
    <w:rsid w:val="002117BD"/>
    <w:rsid w:val="002371F2"/>
    <w:rsid w:val="00241BBC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6941"/>
    <w:rsid w:val="002F6DE3"/>
    <w:rsid w:val="00302B6D"/>
    <w:rsid w:val="0030481E"/>
    <w:rsid w:val="00306ABC"/>
    <w:rsid w:val="00320479"/>
    <w:rsid w:val="00335357"/>
    <w:rsid w:val="003532BE"/>
    <w:rsid w:val="003653DC"/>
    <w:rsid w:val="003756F8"/>
    <w:rsid w:val="0038711B"/>
    <w:rsid w:val="00396B61"/>
    <w:rsid w:val="003B2A8F"/>
    <w:rsid w:val="003C0E7A"/>
    <w:rsid w:val="003D5B65"/>
    <w:rsid w:val="003D5FD9"/>
    <w:rsid w:val="003E70A7"/>
    <w:rsid w:val="003F5967"/>
    <w:rsid w:val="00401AEE"/>
    <w:rsid w:val="00405169"/>
    <w:rsid w:val="00411EE8"/>
    <w:rsid w:val="00413604"/>
    <w:rsid w:val="00415DFC"/>
    <w:rsid w:val="004175FF"/>
    <w:rsid w:val="004239E9"/>
    <w:rsid w:val="0044017A"/>
    <w:rsid w:val="004408FD"/>
    <w:rsid w:val="00447070"/>
    <w:rsid w:val="0046113D"/>
    <w:rsid w:val="00462B51"/>
    <w:rsid w:val="00467FFC"/>
    <w:rsid w:val="00471BE1"/>
    <w:rsid w:val="00483749"/>
    <w:rsid w:val="004871CE"/>
    <w:rsid w:val="00497B4E"/>
    <w:rsid w:val="004A5614"/>
    <w:rsid w:val="0050115E"/>
    <w:rsid w:val="00504AE5"/>
    <w:rsid w:val="00510C04"/>
    <w:rsid w:val="0052130A"/>
    <w:rsid w:val="0053225F"/>
    <w:rsid w:val="005444CE"/>
    <w:rsid w:val="00566380"/>
    <w:rsid w:val="00583ACC"/>
    <w:rsid w:val="005B4473"/>
    <w:rsid w:val="005C6EAA"/>
    <w:rsid w:val="005C72CE"/>
    <w:rsid w:val="005E067F"/>
    <w:rsid w:val="005F5480"/>
    <w:rsid w:val="006263F0"/>
    <w:rsid w:val="00630664"/>
    <w:rsid w:val="00636598"/>
    <w:rsid w:val="00651D09"/>
    <w:rsid w:val="006535BD"/>
    <w:rsid w:val="00665275"/>
    <w:rsid w:val="00666CD6"/>
    <w:rsid w:val="006A0BC2"/>
    <w:rsid w:val="006A34B6"/>
    <w:rsid w:val="006C089A"/>
    <w:rsid w:val="006C36F2"/>
    <w:rsid w:val="006D2F19"/>
    <w:rsid w:val="006E1CFF"/>
    <w:rsid w:val="006F1042"/>
    <w:rsid w:val="006F65F9"/>
    <w:rsid w:val="00721A4E"/>
    <w:rsid w:val="00745C5E"/>
    <w:rsid w:val="00761C53"/>
    <w:rsid w:val="00763985"/>
    <w:rsid w:val="007B0D5D"/>
    <w:rsid w:val="007B55E3"/>
    <w:rsid w:val="007B721B"/>
    <w:rsid w:val="007C0A42"/>
    <w:rsid w:val="007C4B2A"/>
    <w:rsid w:val="007D623E"/>
    <w:rsid w:val="007E6048"/>
    <w:rsid w:val="00812130"/>
    <w:rsid w:val="0084246E"/>
    <w:rsid w:val="00855CAC"/>
    <w:rsid w:val="008920D5"/>
    <w:rsid w:val="008B0CC7"/>
    <w:rsid w:val="008B63BF"/>
    <w:rsid w:val="008B7D87"/>
    <w:rsid w:val="008C484A"/>
    <w:rsid w:val="008D09A7"/>
    <w:rsid w:val="00915D6E"/>
    <w:rsid w:val="00917A80"/>
    <w:rsid w:val="009777C3"/>
    <w:rsid w:val="009817D9"/>
    <w:rsid w:val="009B1ED5"/>
    <w:rsid w:val="009B4B3E"/>
    <w:rsid w:val="009E678D"/>
    <w:rsid w:val="009F37CA"/>
    <w:rsid w:val="009F3F45"/>
    <w:rsid w:val="00A032D3"/>
    <w:rsid w:val="00A10049"/>
    <w:rsid w:val="00A243E6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526C"/>
    <w:rsid w:val="00AF3195"/>
    <w:rsid w:val="00B027DF"/>
    <w:rsid w:val="00B0581F"/>
    <w:rsid w:val="00B30EB1"/>
    <w:rsid w:val="00B70C98"/>
    <w:rsid w:val="00B72E70"/>
    <w:rsid w:val="00B824A1"/>
    <w:rsid w:val="00B848FA"/>
    <w:rsid w:val="00BC3F05"/>
    <w:rsid w:val="00C0730A"/>
    <w:rsid w:val="00C150EB"/>
    <w:rsid w:val="00C31214"/>
    <w:rsid w:val="00C3137F"/>
    <w:rsid w:val="00C45E9B"/>
    <w:rsid w:val="00C57A70"/>
    <w:rsid w:val="00C811A3"/>
    <w:rsid w:val="00C93C1B"/>
    <w:rsid w:val="00CC1CDC"/>
    <w:rsid w:val="00CC6C06"/>
    <w:rsid w:val="00CC76B7"/>
    <w:rsid w:val="00CD278C"/>
    <w:rsid w:val="00CE1605"/>
    <w:rsid w:val="00CE75E4"/>
    <w:rsid w:val="00D0408E"/>
    <w:rsid w:val="00D6609D"/>
    <w:rsid w:val="00D70A5D"/>
    <w:rsid w:val="00D843ED"/>
    <w:rsid w:val="00D86C75"/>
    <w:rsid w:val="00D95757"/>
    <w:rsid w:val="00DA000F"/>
    <w:rsid w:val="00DA11F6"/>
    <w:rsid w:val="00DA5F5A"/>
    <w:rsid w:val="00DC3837"/>
    <w:rsid w:val="00DC56AB"/>
    <w:rsid w:val="00DE4A64"/>
    <w:rsid w:val="00DF7720"/>
    <w:rsid w:val="00E1334D"/>
    <w:rsid w:val="00E22C43"/>
    <w:rsid w:val="00E25FD9"/>
    <w:rsid w:val="00E44A83"/>
    <w:rsid w:val="00E6502A"/>
    <w:rsid w:val="00E6587D"/>
    <w:rsid w:val="00E73EDB"/>
    <w:rsid w:val="00E851F0"/>
    <w:rsid w:val="00ED119C"/>
    <w:rsid w:val="00ED60FA"/>
    <w:rsid w:val="00EE354A"/>
    <w:rsid w:val="00EF01B0"/>
    <w:rsid w:val="00F1636F"/>
    <w:rsid w:val="00F31189"/>
    <w:rsid w:val="00F50976"/>
    <w:rsid w:val="00F86244"/>
    <w:rsid w:val="00F90911"/>
    <w:rsid w:val="00FA154D"/>
    <w:rsid w:val="00FA6343"/>
    <w:rsid w:val="00FB2612"/>
    <w:rsid w:val="00FC62E6"/>
    <w:rsid w:val="00FD612D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E8EC-1A6E-4186-AE56-A693D41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Dave LaRivee</cp:lastModifiedBy>
  <cp:revision>4</cp:revision>
  <cp:lastPrinted>2016-01-26T17:06:00Z</cp:lastPrinted>
  <dcterms:created xsi:type="dcterms:W3CDTF">2016-01-26T16:54:00Z</dcterms:created>
  <dcterms:modified xsi:type="dcterms:W3CDTF">2016-01-26T17:10:00Z</dcterms:modified>
</cp:coreProperties>
</file>